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619" w:leftChars="-295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</w:pPr>
      <w:r>
        <w:rPr>
          <w:rStyle w:val="8"/>
          <w:spacing w:val="-11"/>
          <w:sz w:val="44"/>
          <w:szCs w:val="44"/>
          <w:lang w:val="en-US" w:eastAsia="zh-CN" w:bidi="ar"/>
        </w:rPr>
        <w:t>“传承延安精神 坚定理想信念”培训日程表</w:t>
      </w:r>
    </w:p>
    <w:tbl>
      <w:tblPr>
        <w:tblStyle w:val="4"/>
        <w:tblW w:w="9386" w:type="dxa"/>
        <w:jc w:val="center"/>
        <w:tblInd w:w="-41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727"/>
        <w:gridCol w:w="2118"/>
        <w:gridCol w:w="511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 期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间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教学内容及活动安排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7月27日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全天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学员报到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7月28日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08:30—11:30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开班典礼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专题教学：《党中央在延安十三年》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14:30—16:00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乘车前往梁家河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激情教学：一个村庄的记忆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16:00—17:30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现场讲解：梁家河村容村貌 知青旧居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现场教学：知青时期的延安精神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乘车返回延安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7月29日</w:t>
            </w:r>
          </w:p>
        </w:tc>
        <w:tc>
          <w:tcPr>
            <w:tcW w:w="7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2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08:30—10:00</w:t>
            </w:r>
          </w:p>
        </w:tc>
        <w:tc>
          <w:tcPr>
            <w:tcW w:w="5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现场讲解：宝塔山（重温入党誓词）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激情教学：宝塔山连着天安门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10:00—11:30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现场讲解：杨家岭革命旧址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现场教学：延安时期水乳交融的党群干群关系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14:30—16:00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现场讲解：延安革命纪念馆（安排合影）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向主席铜像敬献花篮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16:00—17:30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现场讲解：枣园革命旧址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现场教学：延安窑洞里有马列主义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19:30—20:40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大型红色历史实景教育课《延安保育院》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7月30日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全天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学员返程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7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1.培训期间，延安当地天气持续高温，预计28-29日有降雨，请参训学员提前备好应季衣物、雨具和防暑物品；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2.请自觉遵守培训纪律，按照培训班日程安排参加相关活动；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3.上课期间请主动将随身携带的通讯工具关闭或调至静音状态，不要在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教学场地接听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、拨打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b/>
          <w:spacing w:val="-23"/>
          <w:sz w:val="44"/>
          <w:szCs w:val="44"/>
          <w:lang w:val="en-US" w:eastAsia="zh-CN" w:bidi="ar"/>
        </w:rPr>
        <w:t>“传承延安精神 坚定理想信念”培训班分组名单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386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876"/>
        <w:gridCol w:w="4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组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2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联络员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/电话</w:t>
            </w:r>
          </w:p>
        </w:tc>
        <w:tc>
          <w:tcPr>
            <w:tcW w:w="4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第一组</w:t>
            </w:r>
          </w:p>
        </w:tc>
        <w:tc>
          <w:tcPr>
            <w:tcW w:w="2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刘书源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18637406622</w:t>
            </w:r>
          </w:p>
        </w:tc>
        <w:tc>
          <w:tcPr>
            <w:tcW w:w="4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杨鲁西  张明慧  苏保仁  牛晓琳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杨红培  赵遂强  王宝泉  肖莹莹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第二组</w:t>
            </w:r>
          </w:p>
        </w:tc>
        <w:tc>
          <w:tcPr>
            <w:tcW w:w="2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13273872227</w:t>
            </w:r>
          </w:p>
        </w:tc>
        <w:tc>
          <w:tcPr>
            <w:tcW w:w="4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杨德岭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胡晓敏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朱宏杰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贾红瞻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李松涛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孟钢钳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袁业峰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卫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第三组</w:t>
            </w:r>
          </w:p>
        </w:tc>
        <w:tc>
          <w:tcPr>
            <w:tcW w:w="2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韩基伟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 13937471115</w:t>
            </w:r>
          </w:p>
        </w:tc>
        <w:tc>
          <w:tcPr>
            <w:tcW w:w="4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冯朝印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朱焕芝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张红凯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李保茹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郝  强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余全海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宋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冯振华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第四组</w:t>
            </w:r>
          </w:p>
        </w:tc>
        <w:tc>
          <w:tcPr>
            <w:tcW w:w="2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15939919992</w:t>
            </w:r>
          </w:p>
        </w:tc>
        <w:tc>
          <w:tcPr>
            <w:tcW w:w="4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商淑敏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张杰伟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魏  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郭松山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杨绍业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陈晓红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押松海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郭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董云杰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第五组</w:t>
            </w:r>
          </w:p>
        </w:tc>
        <w:tc>
          <w:tcPr>
            <w:tcW w:w="2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张白丁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18603747536</w:t>
            </w:r>
          </w:p>
        </w:tc>
        <w:tc>
          <w:tcPr>
            <w:tcW w:w="4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吕惠珠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张慧敏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朱金伟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阎瑾瑜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王建生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陈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 xml:space="preserve"> 董淑红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郝园园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草檀斋毛泽东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C6903"/>
    <w:rsid w:val="152A4B2D"/>
    <w:rsid w:val="269C6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01"/>
    <w:basedOn w:val="6"/>
    <w:uiPriority w:val="0"/>
    <w:rPr>
      <w:rFonts w:hint="default" w:ascii="草檀斋毛泽东字体" w:hAnsi="草檀斋毛泽东字体" w:eastAsia="草檀斋毛泽东字体" w:cs="草檀斋毛泽东字体"/>
      <w:color w:val="000000"/>
      <w:sz w:val="120"/>
      <w:szCs w:val="120"/>
      <w:u w:val="none"/>
    </w:rPr>
  </w:style>
  <w:style w:type="character" w:customStyle="1" w:styleId="8">
    <w:name w:val="font01"/>
    <w:basedOn w:val="6"/>
    <w:uiPriority w:val="0"/>
    <w:rPr>
      <w:rFonts w:hint="eastAsia" w:ascii="宋体" w:hAnsi="宋体" w:eastAsia="宋体" w:cs="宋体"/>
      <w:b/>
      <w:color w:val="000000"/>
      <w:sz w:val="96"/>
      <w:szCs w:val="9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2019-07-25T08:44:00Z</dcterms:created>
  <dc:creator>泡泡的莫辰</dc:creator>
  <cp:lastModifiedBy>泡泡的莫辰</cp:lastModifiedBy>
  <cp:lastPrinted>2019-07-25T09:53:38Z</cp:lastPrinted>
  <dcterms:modified xsi:type="dcterms:W3CDTF">2019-07-25T10:08:27Z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